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distribute"/>
        <w:rPr>
          <w:rFonts w:hint="eastAsia" w:ascii="仿宋_GB2312" w:eastAsia="方正大标宋简体"/>
          <w:color w:val="FF3300"/>
          <w:w w:val="90"/>
          <w:position w:val="-30"/>
          <w:sz w:val="100"/>
          <w:szCs w:val="100"/>
          <w:lang w:eastAsia="zh-CN"/>
        </w:rPr>
      </w:pPr>
      <w:r>
        <w:rPr>
          <w:rFonts w:hint="eastAsia" w:eastAsia="方正大标宋简体"/>
          <w:color w:val="FF3300"/>
          <w:w w:val="80"/>
          <w:sz w:val="100"/>
          <w:szCs w:val="100"/>
        </w:rPr>
        <w:t>德州市</w:t>
      </w:r>
      <w:r>
        <w:rPr>
          <w:rFonts w:hint="eastAsia" w:eastAsia="方正大标宋简体"/>
          <w:color w:val="FF3300"/>
          <w:w w:val="80"/>
          <w:sz w:val="100"/>
          <w:szCs w:val="100"/>
          <w:lang w:eastAsia="zh-CN"/>
        </w:rPr>
        <w:t>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5318760" cy="6350"/>
                <wp:effectExtent l="0" t="34925" r="15240" b="3492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8760" cy="6350"/>
                        </a:xfrm>
                        <a:prstGeom prst="straightConnector1">
                          <a:avLst/>
                        </a:prstGeom>
                        <a:ln w="69850" cap="flat" cmpd="thickThin">
                          <a:solidFill>
                            <a:srgbClr val="FF33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0.35pt;height:0.5pt;width:418.8pt;z-index:251659264;mso-width-relative:page;mso-height-relative:page;" filled="f" stroked="t" coordsize="21600,21600" o:gfxdata="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2qI6DUAAAAAwEAAA8AAAAAAAAAAQAgAAAAIgAAAGRycy9k&#10;b3ducmV2LnhtbFBLAQIUABQAAAAIAIdO4kDdDW4cBgIAAPYDAAAOAAAAAAAAAAEAIAAAACMBAABk&#10;cnMvZTJvRG9jLnhtbFBLBQYAAAAABgAGAFkBAACbBQAAAAA=&#10;">
                <v:fill on="f" focussize="0,0"/>
                <v:stroke weight="5.5pt" color="#FF3300" linestyle="thickThin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方正公文小标宋" w:hAnsi="方正公文小标宋" w:eastAsia="方正公文小标宋" w:cs="方正公文小标宋"/>
          <w:sz w:val="44"/>
          <w:szCs w:val="44"/>
          <w:lang w:val="en-US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关于张民丽同志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课时量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的公示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兹有教师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张民丽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同志，于20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10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月取得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中小学高级教师”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任职资格。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11年1月至今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该同志在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德州市实验中学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任教，聘任在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高级教师（副高）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岗位，从事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高中数学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教学工作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自受聘以来，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该同志完成了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规定的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教学课时量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要求，详情如下：</w:t>
      </w:r>
    </w:p>
    <w:tbl>
      <w:tblPr>
        <w:tblStyle w:val="3"/>
        <w:tblpPr w:leftFromText="180" w:rightFromText="180" w:vertAnchor="text" w:horzAnchor="page" w:tblpXSpec="center" w:tblpY="42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5"/>
        <w:gridCol w:w="1680"/>
        <w:gridCol w:w="166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学年度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周课时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任教班级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775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2018-2019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2016级9班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775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2019-2020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2019级8班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775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2020-2021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2019级8班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775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2021-2022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2019级8班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775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2022-2023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2021级9班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班主任</w:t>
            </w:r>
          </w:p>
        </w:tc>
      </w:tr>
    </w:tbl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现自2023年11月13日起开始公示，公示期为5个工作日。如有异议，请于公示期内向办公室反应情况。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监督电话：2664329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wordWrap w:val="0"/>
        <w:jc w:val="right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德州市实验中学 </w:t>
      </w:r>
    </w:p>
    <w:p>
      <w:pPr>
        <w:jc w:val="righ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2023年11月13日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AA344E4-A1D1-4C85-AC19-BCD4983D825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59AA19C-BD08-4D1B-8AAC-23F50B61072A}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D12EEE49-0CA3-4F58-891C-88AD04BED78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4318572-B4F7-4EB3-BBA8-5D421A0536F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A94C63EE-A37C-4EB2-ABBF-800F3E24159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137650AE-A41A-4A6A-AF8C-418E0326749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NmVjYjdmMzg1YWM2ZWJmOTAxMWZhMDExYzVjYjkifQ=="/>
  </w:docVars>
  <w:rsids>
    <w:rsidRoot w:val="34BF4E83"/>
    <w:rsid w:val="34BF4E83"/>
    <w:rsid w:val="42C544D0"/>
    <w:rsid w:val="4B4B20A8"/>
    <w:rsid w:val="52383E12"/>
    <w:rsid w:val="71D80DD7"/>
    <w:rsid w:val="7D4974C7"/>
    <w:rsid w:val="7F5D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2023-11-07T01:01:00Z</dcterms:created>
  <dc:creator>林大高歌</dc:creator>
  <cp:lastModifiedBy>林大高歌</cp:lastModifiedBy>
  <dcterms:modified xsi:type="dcterms:W3CDTF">2023-11-14T01:02:32Z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72A88F1B6E104BAF9CC156E1529A9FCD_13</vt:lpwstr>
  </property>
</Properties>
</file>